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Autospacing="0" w:after="60" w:afterAutospacing="0" w:line="240" w:lineRule="auto"/>
        <w:ind w:left="0" w:leftChars="0" w:right="0" w:rightChars="0" w:firstLine="0" w:firstLineChars="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专业技术人员年度考核、聘任制度</w:t>
      </w:r>
    </w:p>
    <w:p>
      <w:pPr>
        <w:jc w:val="center"/>
        <w:rPr>
          <w:rFonts w:hint="eastAsia" w:ascii="宋体" w:hAnsi="宋体" w:eastAsia="宋体" w:cs="宋体"/>
          <w:b/>
          <w:bCs/>
          <w:sz w:val="44"/>
          <w:szCs w:val="44"/>
          <w:lang w:eastAsia="zh-CN"/>
        </w:rPr>
      </w:pP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4"/>
          <w:sz w:val="28"/>
          <w:szCs w:val="28"/>
          <w:lang w:eastAsia="zh-CN"/>
        </w:rPr>
        <w:t>一、</w:t>
      </w:r>
      <w:r>
        <w:rPr>
          <w:rFonts w:ascii="仿宋" w:hAnsi="宋体" w:eastAsia="仿宋" w:cs="宋体"/>
          <w:spacing w:val="4"/>
          <w:sz w:val="28"/>
          <w:szCs w:val="28"/>
        </w:rPr>
        <w:t>年度考核是员工</w:t>
      </w:r>
      <w:r>
        <w:rPr>
          <w:rFonts w:ascii="仿宋" w:hAnsi="宋体" w:eastAsia="仿宋" w:cs="宋体"/>
          <w:spacing w:val="3"/>
          <w:sz w:val="28"/>
          <w:szCs w:val="28"/>
        </w:rPr>
        <w:t>晋</w:t>
      </w:r>
      <w:r>
        <w:rPr>
          <w:rFonts w:ascii="仿宋" w:hAnsi="宋体" w:eastAsia="仿宋" w:cs="宋体"/>
          <w:spacing w:val="2"/>
          <w:sz w:val="28"/>
          <w:szCs w:val="28"/>
        </w:rPr>
        <w:t>升、聘任、奖惩、辞退以及调整工资待遇的重要依据;根</w:t>
      </w:r>
      <w:r>
        <w:rPr>
          <w:rFonts w:ascii="仿宋" w:hAnsi="宋体" w:eastAsia="仿宋" w:cs="宋体"/>
          <w:sz w:val="28"/>
          <w:szCs w:val="28"/>
        </w:rPr>
        <w:t xml:space="preserve"> </w:t>
      </w:r>
      <w:r>
        <w:rPr>
          <w:rFonts w:ascii="仿宋" w:hAnsi="宋体" w:eastAsia="仿宋" w:cs="宋体"/>
          <w:spacing w:val="-1"/>
          <w:sz w:val="28"/>
          <w:szCs w:val="28"/>
        </w:rPr>
        <w:t>据国家人事部颁发的《事业单位工作人员考核暂行规定》,事业单位工作</w:t>
      </w:r>
      <w:r>
        <w:rPr>
          <w:rFonts w:ascii="仿宋" w:hAnsi="宋体" w:eastAsia="仿宋" w:cs="宋体"/>
          <w:sz w:val="28"/>
          <w:szCs w:val="28"/>
        </w:rPr>
        <w:t xml:space="preserve">人员均应参加 </w:t>
      </w:r>
      <w:r>
        <w:rPr>
          <w:rFonts w:ascii="仿宋" w:hAnsi="宋体" w:eastAsia="仿宋" w:cs="宋体"/>
          <w:spacing w:val="-9"/>
          <w:sz w:val="28"/>
          <w:szCs w:val="28"/>
        </w:rPr>
        <w:t>年</w:t>
      </w:r>
      <w:r>
        <w:rPr>
          <w:rFonts w:ascii="仿宋" w:hAnsi="宋体" w:eastAsia="仿宋" w:cs="宋体"/>
          <w:spacing w:val="-7"/>
          <w:sz w:val="28"/>
          <w:szCs w:val="28"/>
        </w:rPr>
        <w:t>度考核。</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2"/>
          <w:sz w:val="28"/>
          <w:szCs w:val="28"/>
          <w:lang w:eastAsia="zh-CN"/>
        </w:rPr>
        <w:t>二</w:t>
      </w:r>
      <w:r>
        <w:rPr>
          <w:rFonts w:ascii="仿宋" w:hAnsi="宋体" w:eastAsia="仿宋" w:cs="宋体"/>
          <w:spacing w:val="-2"/>
          <w:sz w:val="28"/>
          <w:szCs w:val="28"/>
        </w:rPr>
        <w:t>、年度考核要坚持客观公正、民主公开、</w:t>
      </w:r>
      <w:r>
        <w:rPr>
          <w:rFonts w:ascii="仿宋" w:hAnsi="宋体" w:eastAsia="仿宋" w:cs="宋体"/>
          <w:spacing w:val="-1"/>
          <w:sz w:val="28"/>
          <w:szCs w:val="28"/>
        </w:rPr>
        <w:t>注重实绩的原则。</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2"/>
          <w:sz w:val="28"/>
          <w:szCs w:val="28"/>
          <w:lang w:eastAsia="zh-CN"/>
        </w:rPr>
        <w:t>三</w:t>
      </w:r>
      <w:r>
        <w:rPr>
          <w:rFonts w:ascii="仿宋" w:hAnsi="宋体" w:eastAsia="仿宋" w:cs="宋体"/>
          <w:spacing w:val="-2"/>
          <w:sz w:val="28"/>
          <w:szCs w:val="28"/>
        </w:rPr>
        <w:t>、医院成立年度考核工作领</w:t>
      </w:r>
      <w:r>
        <w:rPr>
          <w:rFonts w:ascii="仿宋" w:hAnsi="宋体" w:eastAsia="仿宋" w:cs="宋体"/>
          <w:spacing w:val="-1"/>
          <w:sz w:val="28"/>
          <w:szCs w:val="28"/>
        </w:rPr>
        <w:t>导小组，成员由院领导、人事科、办公室、财务科、</w:t>
      </w:r>
      <w:r>
        <w:rPr>
          <w:rFonts w:ascii="仿宋" w:hAnsi="宋体" w:eastAsia="仿宋" w:cs="宋体"/>
          <w:sz w:val="28"/>
          <w:szCs w:val="28"/>
        </w:rPr>
        <w:t xml:space="preserve"> </w:t>
      </w:r>
      <w:r>
        <w:rPr>
          <w:rFonts w:ascii="仿宋" w:hAnsi="宋体" w:eastAsia="仿宋" w:cs="宋体"/>
          <w:spacing w:val="-8"/>
          <w:sz w:val="28"/>
          <w:szCs w:val="28"/>
        </w:rPr>
        <w:t>医务科、护</w:t>
      </w:r>
      <w:r>
        <w:rPr>
          <w:rFonts w:ascii="仿宋" w:hAnsi="宋体" w:eastAsia="仿宋" w:cs="宋体"/>
          <w:spacing w:val="-7"/>
          <w:sz w:val="28"/>
          <w:szCs w:val="28"/>
        </w:rPr>
        <w:t>理</w:t>
      </w:r>
      <w:r>
        <w:rPr>
          <w:rFonts w:ascii="仿宋" w:hAnsi="宋体" w:eastAsia="仿宋" w:cs="宋体"/>
          <w:spacing w:val="-4"/>
          <w:sz w:val="28"/>
          <w:szCs w:val="28"/>
        </w:rPr>
        <w:t>部、门诊部科等负责人组成，人事科为考核小组常设机构。考核工作领导</w:t>
      </w:r>
      <w:r>
        <w:rPr>
          <w:rFonts w:ascii="仿宋" w:hAnsi="宋体" w:eastAsia="仿宋" w:cs="宋体"/>
          <w:spacing w:val="-6"/>
          <w:sz w:val="28"/>
          <w:szCs w:val="28"/>
        </w:rPr>
        <w:t>小</w:t>
      </w:r>
      <w:r>
        <w:rPr>
          <w:rFonts w:ascii="仿宋" w:hAnsi="宋体" w:eastAsia="仿宋" w:cs="宋体"/>
          <w:spacing w:val="-5"/>
          <w:sz w:val="28"/>
          <w:szCs w:val="28"/>
        </w:rPr>
        <w:t>组</w:t>
      </w:r>
      <w:r>
        <w:rPr>
          <w:rFonts w:ascii="仿宋" w:hAnsi="宋体" w:eastAsia="仿宋" w:cs="宋体"/>
          <w:spacing w:val="-3"/>
          <w:sz w:val="28"/>
          <w:szCs w:val="28"/>
        </w:rPr>
        <w:t>审核决定员工考核等次并报院办公会议最终确认。</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2"/>
          <w:sz w:val="28"/>
          <w:szCs w:val="28"/>
          <w:lang w:eastAsia="zh-CN"/>
        </w:rPr>
        <w:t>四</w:t>
      </w:r>
      <w:r>
        <w:rPr>
          <w:rFonts w:ascii="仿宋" w:hAnsi="宋体" w:eastAsia="仿宋" w:cs="宋体"/>
          <w:spacing w:val="-2"/>
          <w:sz w:val="28"/>
          <w:szCs w:val="28"/>
        </w:rPr>
        <w:t>、年度考核的分类、内容和程序</w:t>
      </w:r>
      <w:r>
        <w:rPr>
          <w:rFonts w:ascii="仿宋" w:hAnsi="宋体" w:eastAsia="仿宋" w:cs="宋体"/>
          <w:spacing w:val="-1"/>
          <w:sz w:val="28"/>
          <w:szCs w:val="28"/>
        </w:rPr>
        <w:t>按上级部门有关规定执行。</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3"/>
          <w:sz w:val="28"/>
          <w:szCs w:val="28"/>
          <w:lang w:eastAsia="zh-CN"/>
        </w:rPr>
        <w:t>五</w:t>
      </w:r>
      <w:r>
        <w:rPr>
          <w:rFonts w:ascii="仿宋" w:hAnsi="宋体" w:eastAsia="仿宋" w:cs="宋体"/>
          <w:spacing w:val="-3"/>
          <w:sz w:val="28"/>
          <w:szCs w:val="28"/>
        </w:rPr>
        <w:t>、年度考核结果将存入个人档案</w:t>
      </w:r>
      <w:r>
        <w:rPr>
          <w:rFonts w:ascii="仿宋" w:hAnsi="宋体" w:eastAsia="仿宋" w:cs="宋体"/>
          <w:spacing w:val="-1"/>
          <w:sz w:val="28"/>
          <w:szCs w:val="28"/>
        </w:rPr>
        <w:t>。</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2"/>
          <w:sz w:val="28"/>
          <w:szCs w:val="28"/>
          <w:lang w:eastAsia="zh-CN"/>
        </w:rPr>
        <w:t>六</w:t>
      </w:r>
      <w:r>
        <w:rPr>
          <w:rFonts w:ascii="仿宋" w:hAnsi="宋体" w:eastAsia="仿宋" w:cs="宋体"/>
          <w:spacing w:val="-2"/>
          <w:sz w:val="28"/>
          <w:szCs w:val="28"/>
        </w:rPr>
        <w:t>、专业技术资格考试和聘任工作实行考、评</w:t>
      </w:r>
      <w:r>
        <w:rPr>
          <w:rFonts w:ascii="仿宋" w:hAnsi="宋体" w:eastAsia="仿宋" w:cs="宋体"/>
          <w:spacing w:val="-1"/>
          <w:sz w:val="28"/>
          <w:szCs w:val="28"/>
        </w:rPr>
        <w:t>、聘分开。</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2"/>
          <w:sz w:val="28"/>
          <w:szCs w:val="28"/>
          <w:lang w:eastAsia="zh-CN"/>
        </w:rPr>
        <w:t>七</w:t>
      </w:r>
      <w:r>
        <w:rPr>
          <w:rFonts w:ascii="仿宋" w:hAnsi="宋体" w:eastAsia="仿宋" w:cs="宋体"/>
          <w:spacing w:val="-2"/>
          <w:sz w:val="28"/>
          <w:szCs w:val="28"/>
        </w:rPr>
        <w:t>、申聘人员必须通过国家规定的专业资格考试或评审，并取得专业技术资格</w:t>
      </w:r>
      <w:r>
        <w:rPr>
          <w:rFonts w:ascii="仿宋" w:hAnsi="宋体" w:eastAsia="仿宋" w:cs="宋体"/>
          <w:spacing w:val="-1"/>
          <w:sz w:val="28"/>
          <w:szCs w:val="28"/>
        </w:rPr>
        <w:t>证</w:t>
      </w:r>
      <w:r>
        <w:rPr>
          <w:rFonts w:ascii="仿宋" w:hAnsi="宋体" w:eastAsia="仿宋" w:cs="宋体"/>
          <w:sz w:val="28"/>
          <w:szCs w:val="28"/>
        </w:rPr>
        <w:t>。</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2"/>
          <w:sz w:val="28"/>
          <w:szCs w:val="28"/>
          <w:lang w:eastAsia="zh-CN"/>
        </w:rPr>
        <w:t>八</w:t>
      </w:r>
      <w:r>
        <w:rPr>
          <w:rFonts w:ascii="仿宋" w:hAnsi="宋体" w:eastAsia="仿宋" w:cs="宋体"/>
          <w:spacing w:val="-2"/>
          <w:sz w:val="28"/>
          <w:szCs w:val="28"/>
        </w:rPr>
        <w:t>、专业</w:t>
      </w:r>
      <w:r>
        <w:rPr>
          <w:rFonts w:ascii="仿宋" w:hAnsi="宋体" w:eastAsia="仿宋" w:cs="宋体"/>
          <w:spacing w:val="-1"/>
          <w:sz w:val="28"/>
          <w:szCs w:val="28"/>
        </w:rPr>
        <w:t>技术职务聘任条件根据上级相关规定并结合本院实际由本单位自行制定;</w:t>
      </w:r>
      <w:r>
        <w:rPr>
          <w:rFonts w:ascii="仿宋" w:hAnsi="宋体" w:eastAsia="仿宋" w:cs="宋体"/>
          <w:spacing w:val="-8"/>
          <w:sz w:val="28"/>
          <w:szCs w:val="28"/>
        </w:rPr>
        <w:t>高级职称资格</w:t>
      </w:r>
      <w:r>
        <w:rPr>
          <w:rFonts w:ascii="仿宋" w:hAnsi="宋体" w:eastAsia="仿宋" w:cs="宋体"/>
          <w:spacing w:val="-6"/>
          <w:sz w:val="28"/>
          <w:szCs w:val="28"/>
        </w:rPr>
        <w:t>由</w:t>
      </w:r>
      <w:r>
        <w:rPr>
          <w:rFonts w:ascii="仿宋" w:hAnsi="宋体" w:eastAsia="仿宋" w:cs="宋体"/>
          <w:spacing w:val="-4"/>
          <w:sz w:val="28"/>
          <w:szCs w:val="28"/>
        </w:rPr>
        <w:t>本院学术委员会审理材料后报上级主管部门评审认定，中级、初级职称资格由</w:t>
      </w:r>
      <w:r>
        <w:rPr>
          <w:rFonts w:ascii="仿宋" w:hAnsi="宋体" w:eastAsia="仿宋" w:cs="宋体"/>
          <w:spacing w:val="-3"/>
          <w:sz w:val="28"/>
          <w:szCs w:val="28"/>
        </w:rPr>
        <w:t>本</w:t>
      </w:r>
      <w:r>
        <w:rPr>
          <w:rFonts w:ascii="仿宋" w:hAnsi="宋体" w:eastAsia="仿宋" w:cs="宋体"/>
          <w:spacing w:val="-2"/>
          <w:sz w:val="28"/>
          <w:szCs w:val="28"/>
        </w:rPr>
        <w:t>院评审认定。</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4"/>
          <w:sz w:val="28"/>
          <w:szCs w:val="28"/>
          <w:lang w:eastAsia="zh-CN"/>
        </w:rPr>
        <w:t>九</w:t>
      </w:r>
      <w:r>
        <w:rPr>
          <w:rFonts w:ascii="仿宋" w:hAnsi="宋体" w:eastAsia="仿宋" w:cs="宋体"/>
          <w:spacing w:val="-4"/>
          <w:sz w:val="28"/>
          <w:szCs w:val="28"/>
        </w:rPr>
        <w:t>、从事群体保健</w:t>
      </w:r>
      <w:r>
        <w:rPr>
          <w:rFonts w:ascii="仿宋" w:hAnsi="宋体" w:eastAsia="仿宋" w:cs="宋体"/>
          <w:spacing w:val="-2"/>
          <w:sz w:val="28"/>
          <w:szCs w:val="28"/>
        </w:rPr>
        <w:t>专业技术人员职称评定、科室评优优先。</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3"/>
          <w:sz w:val="28"/>
          <w:szCs w:val="28"/>
          <w:lang w:eastAsia="zh-CN"/>
        </w:rPr>
        <w:t>十</w:t>
      </w:r>
      <w:r>
        <w:rPr>
          <w:rFonts w:ascii="仿宋" w:hAnsi="宋体" w:eastAsia="仿宋" w:cs="宋体"/>
          <w:spacing w:val="-3"/>
          <w:sz w:val="28"/>
          <w:szCs w:val="28"/>
        </w:rPr>
        <w:t>、个人医德医风考评纳入年度考核范畴</w:t>
      </w:r>
      <w:r>
        <w:rPr>
          <w:rFonts w:ascii="仿宋" w:hAnsi="宋体" w:eastAsia="仿宋" w:cs="宋体"/>
          <w:spacing w:val="-2"/>
          <w:sz w:val="28"/>
          <w:szCs w:val="28"/>
        </w:rPr>
        <w:t>。</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3"/>
          <w:sz w:val="28"/>
          <w:szCs w:val="28"/>
          <w:lang w:eastAsia="zh-CN"/>
        </w:rPr>
        <w:t>十一</w:t>
      </w:r>
      <w:r>
        <w:rPr>
          <w:rFonts w:ascii="仿宋" w:hAnsi="宋体" w:eastAsia="仿宋" w:cs="宋体"/>
          <w:spacing w:val="-3"/>
          <w:sz w:val="28"/>
          <w:szCs w:val="28"/>
        </w:rPr>
        <w:t>、人事科具体承办专业技术人员职称考试报名、职务申聘等工作。</w:t>
      </w:r>
    </w:p>
    <w:p>
      <w:pPr>
        <w:snapToGrid/>
        <w:spacing w:beforeAutospacing="0" w:afterAutospacing="0" w:line="560" w:lineRule="exact"/>
        <w:ind w:left="0" w:leftChars="0" w:right="0" w:rightChars="0" w:firstLine="482" w:firstLineChars="0"/>
        <w:jc w:val="left"/>
        <w:rPr>
          <w:rFonts w:ascii="仿宋" w:hAnsi="宋体" w:eastAsia="仿宋" w:cs="宋体"/>
          <w:sz w:val="28"/>
          <w:szCs w:val="28"/>
        </w:rPr>
      </w:pPr>
      <w:r>
        <w:rPr>
          <w:rFonts w:hint="eastAsia" w:ascii="仿宋" w:hAnsi="宋体" w:eastAsia="仿宋" w:cs="宋体"/>
          <w:spacing w:val="-8"/>
          <w:sz w:val="28"/>
          <w:szCs w:val="28"/>
          <w:lang w:eastAsia="zh-CN"/>
        </w:rPr>
        <w:t>十二</w:t>
      </w:r>
      <w:r>
        <w:rPr>
          <w:rFonts w:ascii="仿宋" w:hAnsi="宋体" w:eastAsia="仿宋" w:cs="宋体"/>
          <w:spacing w:val="-8"/>
          <w:sz w:val="28"/>
          <w:szCs w:val="28"/>
        </w:rPr>
        <w:t>、</w:t>
      </w:r>
      <w:r>
        <w:rPr>
          <w:rFonts w:hint="eastAsia" w:ascii="仿宋" w:hAnsi="宋体" w:eastAsia="仿宋" w:cs="宋体"/>
          <w:spacing w:val="-8"/>
          <w:sz w:val="28"/>
          <w:szCs w:val="28"/>
          <w:lang w:eastAsia="zh-CN"/>
        </w:rPr>
        <w:t>人事科</w:t>
      </w:r>
      <w:r>
        <w:rPr>
          <w:rFonts w:ascii="仿宋" w:hAnsi="宋体" w:eastAsia="仿宋" w:cs="宋体"/>
          <w:spacing w:val="-4"/>
          <w:sz w:val="28"/>
          <w:szCs w:val="28"/>
        </w:rPr>
        <w:t>负责审理申聘人资格、提出聘任意见后，人事科将聘任意见提</w:t>
      </w:r>
      <w:r>
        <w:rPr>
          <w:rFonts w:ascii="仿宋" w:hAnsi="宋体" w:eastAsia="仿宋" w:cs="宋体"/>
          <w:spacing w:val="4"/>
          <w:sz w:val="28"/>
          <w:szCs w:val="28"/>
        </w:rPr>
        <w:t>交院领导办公会，办公会根据本院专业技术职数等情况决定是否聘任</w:t>
      </w:r>
      <w:r>
        <w:rPr>
          <w:rFonts w:ascii="仿宋" w:hAnsi="宋体" w:eastAsia="仿宋" w:cs="宋体"/>
          <w:sz w:val="28"/>
          <w:szCs w:val="28"/>
        </w:rPr>
        <w:t>。</w:t>
      </w:r>
    </w:p>
    <w:p>
      <w:pPr>
        <w:jc w:val="both"/>
        <w:rPr>
          <w:rFonts w:hint="eastAsia" w:ascii="宋体" w:hAnsi="宋体" w:eastAsia="宋体" w:cs="宋体"/>
          <w:b/>
          <w:bCs/>
          <w:sz w:val="28"/>
          <w:szCs w:val="28"/>
          <w:lang w:eastAsia="zh-CN"/>
        </w:rPr>
      </w:pPr>
    </w:p>
    <w:p>
      <w:pPr>
        <w:jc w:val="right"/>
        <w:rPr>
          <w:rFonts w:hint="eastAsia" w:ascii="宋体" w:hAnsi="宋体" w:eastAsia="宋体" w:cs="宋体"/>
          <w:b w:val="0"/>
          <w:bCs w:val="0"/>
          <w:sz w:val="28"/>
          <w:szCs w:val="28"/>
          <w:lang w:eastAsia="zh-CN"/>
        </w:rPr>
      </w:pPr>
      <w:bookmarkStart w:id="0" w:name="_GoBack"/>
      <w:r>
        <w:rPr>
          <w:rFonts w:hint="eastAsia" w:ascii="宋体" w:hAnsi="宋体" w:eastAsia="宋体" w:cs="宋体"/>
          <w:b w:val="0"/>
          <w:bCs w:val="0"/>
          <w:sz w:val="28"/>
          <w:szCs w:val="28"/>
          <w:lang w:eastAsia="zh-CN"/>
        </w:rPr>
        <w:t>卫辉市妇幼保健院人事科</w:t>
      </w:r>
    </w:p>
    <w:p>
      <w:pPr>
        <w:jc w:val="righ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2022年6月5日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jc0ZWVjZTI0ZjJkNmRlMmZhZDdmYWNmYWU0NWMifQ=="/>
  </w:docVars>
  <w:rsids>
    <w:rsidRoot w:val="00000000"/>
    <w:rsid w:val="26CC5624"/>
    <w:rsid w:val="2A986B72"/>
    <w:rsid w:val="64784186"/>
    <w:rsid w:val="6C21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栋</cp:lastModifiedBy>
  <dcterms:modified xsi:type="dcterms:W3CDTF">2023-12-27T08:45:43Z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E4908294B3E9404EA6F9D6970B374374_12</vt:lpwstr>
  </property>
</Properties>
</file>