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员工招聘制度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一、招聘员工应以医院发展规划为前提，根据医院各专业发展情况和需要进行。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二、我院编外聘用工在取得相应的执业准入资格后，可按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卫辉市</w:t>
      </w:r>
      <w:r>
        <w:rPr>
          <w:rFonts w:hint="eastAsia" w:ascii="仿宋_GB2312" w:hAnsi="仿宋_GB2312" w:eastAsia="仿宋_GB2312" w:cs="仿宋_GB2312"/>
          <w:sz w:val="28"/>
          <w:szCs w:val="28"/>
        </w:rPr>
        <w:t>事业单位公开招聘工作人员的相关规定进行考试考核，择优录取为在编职工。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三、招聘的员工除达到岗位所需的学历要求外，还应具备以下条件：思想品德端正、遵纪守法、事业心强、吃苦耐劳、身体健康、专业知识牢固、业务能力强、综合素质高。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四、人事科在院长和分管院领导的指导下负责组织和实施员工招聘工作，在招聘过程中应严格按照招聘程序进行，遵循公开平等、择优选择原则。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五、招聘流程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（一）、由各职能部门拟定每年的用人计划审核后交人事科，人事科再作出全院的用人计划提交院务会议讨论，决定每年的招聘计划，并将招聘计划通过海报、网络等方式对外公布。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（二）、选择招聘渠道：医院、学校组织的或市级以上相关部门组织的招聘会、互联网招聘、接受自荐等。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、初步筛选：人事科通过与应聘人员面谈，考察应聘者的工作态度、求职动机、沟通能力、应变能力、综合能力等，对应聘人员的资料进行整理、分类，根据招聘条件对应聘人员进行初步筛选，确定面试人员，并负责通知应聘者参加面试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、面试：由人事科组织医院招聘小组，人员可由院长、分管院领导、人事科、主管部门等领导、相关专业技术人员组成，主要负责应聘人员的面试工作，通过面谈，进一步考察应聘者的沟通能力、应变能力、岗位技能、岗位知识学习能力、实际解决问题能力、团队合作精神、综合能力等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（五）、面试合格后必要时还要对应聘者进行笔试等考核。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（六）、经面试、笔试等考核后，由医院招聘小组根据应聘者的综合情况，结合我院的招聘计划，择优选择，如为未毕业的高校生，可先与我院签订就业协议书。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（七）、人事科对考核合格人员的身份、学历、经历、背景等情况再次进行核实，如有弄虚作假者取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消聘用资格。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（八）、所有的拟聘人员均应进行体检，体检合格者，方可聘用，与我院签订聘用合同，享受相应待遇。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卫辉市妇幼保健院人事科</w:t>
      </w:r>
    </w:p>
    <w:p>
      <w:p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2021年7月13日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yMjc0ZWVjZTI0ZjJkNmRlMmZhZDdmYWNmYWU0NWMifQ=="/>
  </w:docVars>
  <w:rsids>
    <w:rsidRoot w:val="00000000"/>
    <w:rsid w:val="3F740A45"/>
    <w:rsid w:val="41B25EA6"/>
    <w:rsid w:val="4A6B3935"/>
    <w:rsid w:val="5FA5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宋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栋</cp:lastModifiedBy>
  <dcterms:modified xsi:type="dcterms:W3CDTF">2023-12-27T08:26:47Z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1AC4BD2193CB4CA492697CDAFC7B5FF3_12</vt:lpwstr>
  </property>
</Properties>
</file>